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5D9C2" w14:textId="2E714B99" w:rsidR="00AE416F" w:rsidRPr="00AE416F" w:rsidRDefault="00EA3ABD" w:rsidP="00AE416F">
      <w:pPr>
        <w:bidi/>
        <w:rPr>
          <w:rFonts w:ascii="Arial Narrow" w:hAnsi="Arial Narrow" w:cs="Times New Roman"/>
          <w:sz w:val="24"/>
          <w:szCs w:val="24"/>
          <w:rtl/>
        </w:rPr>
      </w:pPr>
      <w:r>
        <w:rPr>
          <w:noProof/>
        </w:rPr>
        <w:drawing>
          <wp:anchor distT="0" distB="0" distL="114300" distR="114300" simplePos="0" relativeHeight="251657728" behindDoc="0" locked="0" layoutInCell="1" allowOverlap="1" wp14:anchorId="589E99F5" wp14:editId="56AB9266">
            <wp:simplePos x="0" y="0"/>
            <wp:positionH relativeFrom="column">
              <wp:posOffset>-273050</wp:posOffset>
            </wp:positionH>
            <wp:positionV relativeFrom="paragraph">
              <wp:posOffset>-751334</wp:posOffset>
            </wp:positionV>
            <wp:extent cx="566342" cy="514350"/>
            <wp:effectExtent l="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6342" cy="514350"/>
                    </a:xfrm>
                    <a:prstGeom prst="rect">
                      <a:avLst/>
                    </a:prstGeom>
                  </pic:spPr>
                </pic:pic>
              </a:graphicData>
            </a:graphic>
          </wp:anchor>
        </w:drawing>
      </w:r>
      <w:r>
        <w:rPr>
          <w:noProof/>
        </w:rPr>
        <w:drawing>
          <wp:anchor distT="0" distB="0" distL="114300" distR="114300" simplePos="0" relativeHeight="251655680" behindDoc="0" locked="0" layoutInCell="1" allowOverlap="1" wp14:anchorId="1095A568" wp14:editId="5CEA6542">
            <wp:simplePos x="0" y="0"/>
            <wp:positionH relativeFrom="column">
              <wp:posOffset>6115050</wp:posOffset>
            </wp:positionH>
            <wp:positionV relativeFrom="paragraph">
              <wp:posOffset>-751840</wp:posOffset>
            </wp:positionV>
            <wp:extent cx="566342" cy="514350"/>
            <wp:effectExtent l="0" t="0" r="5715"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6342" cy="514350"/>
                    </a:xfrm>
                    <a:prstGeom prst="rect">
                      <a:avLst/>
                    </a:prstGeom>
                  </pic:spPr>
                </pic:pic>
              </a:graphicData>
            </a:graphic>
          </wp:anchor>
        </w:drawing>
      </w:r>
      <w:r w:rsidR="00AE416F">
        <w:rPr>
          <w:rFonts w:ascii="Arial Narrow" w:hAnsi="Arial Narrow" w:cs="Times New Roman"/>
          <w:sz w:val="23"/>
          <w:szCs w:val="23"/>
          <w:rtl/>
        </w:rPr>
        <w:br/>
      </w:r>
      <w:r w:rsidR="00AE416F" w:rsidRPr="00AE416F">
        <w:rPr>
          <w:rFonts w:ascii="Arial Narrow" w:hAnsi="Arial Narrow" w:cs="Times New Roman"/>
          <w:sz w:val="24"/>
          <w:szCs w:val="24"/>
          <w:rtl/>
        </w:rPr>
        <w:t>في مدرسة هولمز رود الابتدائية ، نريد أن يتمتع كل طفل بتجربة تعليمية ناجحة. ولكي يحدث هذا ، من المهم لموظفي المدرسة والمجتمع وأولياء الأمور العمل معًا</w:t>
      </w:r>
      <w:r w:rsidR="00AE416F" w:rsidRPr="00AE416F">
        <w:rPr>
          <w:rFonts w:ascii="Arial Narrow" w:hAnsi="Arial Narrow" w:cs="Times New Roman"/>
          <w:sz w:val="24"/>
          <w:szCs w:val="24"/>
        </w:rPr>
        <w:t>.</w:t>
      </w:r>
    </w:p>
    <w:p w14:paraId="753FB6E6" w14:textId="77777777" w:rsidR="00AE416F" w:rsidRPr="00AE416F" w:rsidRDefault="00AE416F" w:rsidP="00AE416F">
      <w:pPr>
        <w:bidi/>
        <w:rPr>
          <w:rFonts w:ascii="Arial Narrow" w:hAnsi="Arial Narrow" w:cs="Times New Roman"/>
          <w:sz w:val="24"/>
          <w:szCs w:val="24"/>
          <w:rtl/>
        </w:rPr>
      </w:pPr>
      <w:r w:rsidRPr="00AE416F">
        <w:rPr>
          <w:rFonts w:ascii="Arial Narrow" w:hAnsi="Arial Narrow" w:cs="Times New Roman"/>
          <w:sz w:val="24"/>
          <w:szCs w:val="24"/>
          <w:rtl/>
        </w:rPr>
        <w:t>وافق الوالدان والمدرسة على خطة المشاركة الأسرية التالية لمدرسة هولمز رود الابتدائية وطورا بشكل مشترك من أجل تحديد التوقعات لمشاركة الوالدين وتنفيذ السياسة الخارجية على مستوى المدرسة. سيتم توزيع نسخة من هذه الخطة على جميع أولياء الأمور في النشرة الإخبارية للمدرسة وسيتم نشرها على موقع المدرسة</w:t>
      </w:r>
      <w:r w:rsidRPr="00AE416F">
        <w:rPr>
          <w:rFonts w:ascii="Arial Narrow" w:hAnsi="Arial Narrow" w:cs="Times New Roman"/>
          <w:sz w:val="24"/>
          <w:szCs w:val="24"/>
        </w:rPr>
        <w:t>.</w:t>
      </w:r>
    </w:p>
    <w:p w14:paraId="28588413" w14:textId="77777777" w:rsidR="00AE416F" w:rsidRPr="00AE416F" w:rsidRDefault="00AE416F" w:rsidP="00AE416F">
      <w:pPr>
        <w:bidi/>
        <w:ind w:left="360"/>
        <w:rPr>
          <w:rFonts w:ascii="Arial Narrow" w:hAnsi="Arial Narrow" w:cs="Times New Roman"/>
          <w:sz w:val="24"/>
          <w:szCs w:val="24"/>
        </w:rPr>
      </w:pPr>
      <w:r w:rsidRPr="00AE416F">
        <w:rPr>
          <w:rFonts w:ascii="Arial Narrow" w:hAnsi="Arial Narrow" w:cs="Times New Roman"/>
          <w:sz w:val="24"/>
          <w:szCs w:val="24"/>
          <w:rtl/>
        </w:rPr>
        <w:t>من أجل بناء شراكة قوية بين المنزل والمجتمع والمدرسة ، ستقوم مدرسة هولمز رود الابتدائية بما يلي</w:t>
      </w:r>
      <w:r w:rsidRPr="00AE416F">
        <w:rPr>
          <w:rFonts w:ascii="Arial Narrow" w:hAnsi="Arial Narrow" w:cs="Times New Roman"/>
          <w:sz w:val="24"/>
          <w:szCs w:val="24"/>
        </w:rPr>
        <w:t>:</w:t>
      </w:r>
    </w:p>
    <w:p w14:paraId="66CFA3BE" w14:textId="59B5249F" w:rsidR="00AE416F" w:rsidRDefault="00AE416F" w:rsidP="00AE416F">
      <w:pPr>
        <w:pStyle w:val="ListParagraph"/>
        <w:numPr>
          <w:ilvl w:val="0"/>
          <w:numId w:val="2"/>
        </w:numPr>
        <w:bidi/>
        <w:rPr>
          <w:noProof/>
        </w:rPr>
      </w:pPr>
      <w:r w:rsidRPr="00AE416F">
        <w:rPr>
          <w:rFonts w:cs="Arial"/>
          <w:noProof/>
          <w:rtl/>
        </w:rPr>
        <w:t>عقد بيت مفتوح سنوي حيث يتعرف الآباء (جميع الآباء المدعوين) على المناهج الدراسية وأشكال التقييم الأكاديمي المستخدمة لقياس تقدم الطلاب ومستويات الكفاءة التي يتوقع أن يلتقي بها الطلاب وأدوات الاتصال والمعلومات حول فرص التطوع</w:t>
      </w:r>
      <w:r>
        <w:rPr>
          <w:noProof/>
        </w:rPr>
        <w:t>.</w:t>
      </w:r>
    </w:p>
    <w:p w14:paraId="46C99DDE" w14:textId="461040AC" w:rsidR="00AE416F" w:rsidRDefault="00AE416F" w:rsidP="00AE416F">
      <w:pPr>
        <w:pStyle w:val="ListParagraph"/>
        <w:numPr>
          <w:ilvl w:val="0"/>
          <w:numId w:val="2"/>
        </w:numPr>
        <w:bidi/>
        <w:rPr>
          <w:noProof/>
        </w:rPr>
      </w:pPr>
      <w:r w:rsidRPr="00AE416F">
        <w:rPr>
          <w:rFonts w:cs="Arial"/>
          <w:noProof/>
          <w:rtl/>
        </w:rPr>
        <w:t>عقد اجتماعات سنوية بعنوان 1 (صباحًا ومساءً) تخبر أولياء الأمور عن مشاركة المدرسة في العنوان 1 ، وتشرح متطلبات العنوان 1 ، وحق الوالد في المشاركة في المدرسة</w:t>
      </w:r>
      <w:r>
        <w:rPr>
          <w:noProof/>
        </w:rPr>
        <w:t>.</w:t>
      </w:r>
    </w:p>
    <w:p w14:paraId="3FBA326D" w14:textId="689183D1" w:rsidR="00AE416F" w:rsidRDefault="00AE416F" w:rsidP="00AE416F">
      <w:pPr>
        <w:pStyle w:val="ListParagraph"/>
        <w:numPr>
          <w:ilvl w:val="0"/>
          <w:numId w:val="2"/>
        </w:numPr>
        <w:bidi/>
        <w:rPr>
          <w:noProof/>
        </w:rPr>
      </w:pPr>
      <w:r w:rsidRPr="00AE416F">
        <w:rPr>
          <w:rFonts w:cs="Arial"/>
          <w:noProof/>
          <w:rtl/>
        </w:rPr>
        <w:t>عقد اجتماعات منتظمة (مجدولة بمرونة) في الوقت المناسب لتوفير المعلومات وتدريب الوالدين والمشاركة في صنع القرار والسماح للآباء بتقديم اقتراحات حول تعليم الطلاب وخطة مشاركة الأسرة</w:t>
      </w:r>
      <w:r>
        <w:rPr>
          <w:noProof/>
        </w:rPr>
        <w:t>.</w:t>
      </w:r>
    </w:p>
    <w:p w14:paraId="652D6533" w14:textId="21725162" w:rsidR="00AE416F" w:rsidRDefault="00AE416F" w:rsidP="00AE416F">
      <w:pPr>
        <w:pStyle w:val="ListParagraph"/>
        <w:numPr>
          <w:ilvl w:val="0"/>
          <w:numId w:val="2"/>
        </w:numPr>
        <w:bidi/>
        <w:rPr>
          <w:noProof/>
        </w:rPr>
      </w:pPr>
      <w:r w:rsidRPr="00AE416F">
        <w:rPr>
          <w:rFonts w:cs="Arial"/>
          <w:noProof/>
          <w:rtl/>
        </w:rPr>
        <w:t>توفير المواد والتدريب المنتظم المحدد لمساعدة الآباء على العمل مع أطفالهم. على سبيل المثال: ورشة عمل لأولياء الأمور حول استراتيجيات</w:t>
      </w:r>
      <w:r>
        <w:rPr>
          <w:noProof/>
        </w:rPr>
        <w:t xml:space="preserve"> TNReady </w:t>
      </w:r>
      <w:r w:rsidRPr="00AE416F">
        <w:rPr>
          <w:rFonts w:cs="Arial"/>
          <w:noProof/>
          <w:rtl/>
        </w:rPr>
        <w:t>، فرق</w:t>
      </w:r>
      <w:r>
        <w:rPr>
          <w:noProof/>
        </w:rPr>
        <w:t xml:space="preserve"> Microsoft</w:t>
      </w:r>
    </w:p>
    <w:p w14:paraId="19903B0F" w14:textId="60E69194" w:rsidR="00AE416F" w:rsidRDefault="00AE416F" w:rsidP="00AE416F">
      <w:pPr>
        <w:pStyle w:val="ListParagraph"/>
        <w:numPr>
          <w:ilvl w:val="0"/>
          <w:numId w:val="2"/>
        </w:numPr>
        <w:bidi/>
        <w:rPr>
          <w:noProof/>
        </w:rPr>
      </w:pPr>
      <w:r w:rsidRPr="00AE416F">
        <w:rPr>
          <w:rFonts w:cs="Arial"/>
          <w:noProof/>
          <w:rtl/>
        </w:rPr>
        <w:t>عقد ما لا يقل عن مؤتمرين لأولياء الأمور المجدولين حيث سيتم مناقشة تقدم الطالب وشرحهما ، بالإضافة إلى التوقعات لمستوى الصف والمدرسة والمنهج الدراسي والتقييم الأكاديمي والمحتوى الأكاديمي للولاية ومعايير الإنجاز والتعاقد وأي مخاوف أخرى التي قد يكون لدى المعلم أو الوالد</w:t>
      </w:r>
      <w:r>
        <w:rPr>
          <w:noProof/>
        </w:rPr>
        <w:t>.</w:t>
      </w:r>
    </w:p>
    <w:p w14:paraId="4D3666A5" w14:textId="77777777" w:rsidR="00AE416F" w:rsidRDefault="00AE416F" w:rsidP="00AE416F">
      <w:pPr>
        <w:pStyle w:val="ListParagraph"/>
        <w:numPr>
          <w:ilvl w:val="0"/>
          <w:numId w:val="2"/>
        </w:numPr>
        <w:bidi/>
        <w:rPr>
          <w:noProof/>
        </w:rPr>
      </w:pPr>
      <w:r w:rsidRPr="00AE416F">
        <w:rPr>
          <w:rFonts w:cs="Arial"/>
          <w:noProof/>
          <w:rtl/>
        </w:rPr>
        <w:t>الحفاظ على موقع المدرسة ، والنشرة الإخبارية المنتظمة ، وسرادق خارجي مع إبلاغ أولياء الأمور بالأنشطة والبرامج القادمة</w:t>
      </w:r>
      <w:r>
        <w:rPr>
          <w:noProof/>
        </w:rPr>
        <w:t>.</w:t>
      </w:r>
    </w:p>
    <w:p w14:paraId="3B0CAA9F" w14:textId="5384F278" w:rsidR="00AE416F" w:rsidRDefault="00AE416F" w:rsidP="00AE416F">
      <w:pPr>
        <w:pStyle w:val="ListParagraph"/>
        <w:numPr>
          <w:ilvl w:val="0"/>
          <w:numId w:val="2"/>
        </w:numPr>
        <w:bidi/>
        <w:rPr>
          <w:noProof/>
        </w:rPr>
      </w:pPr>
      <w:r w:rsidRPr="00AE416F">
        <w:rPr>
          <w:rFonts w:cs="Arial"/>
          <w:noProof/>
          <w:rtl/>
        </w:rPr>
        <w:t>تطوير ميثاق المدرسة / الوالدين / الطالب (المصمم من قبل أولياء الأمور وموظفي المدرسة) الذي يوضح كيفية مشاركة الآباء وموظفي المدرسة والطلاب في مسؤولية تحسين التعلم</w:t>
      </w:r>
      <w:r>
        <w:rPr>
          <w:noProof/>
        </w:rPr>
        <w:t>.</w:t>
      </w:r>
    </w:p>
    <w:p w14:paraId="6FFA7811" w14:textId="77777777" w:rsidR="00AE416F" w:rsidRDefault="00AE416F" w:rsidP="00AE416F">
      <w:pPr>
        <w:pStyle w:val="ListParagraph"/>
        <w:numPr>
          <w:ilvl w:val="0"/>
          <w:numId w:val="2"/>
        </w:numPr>
        <w:bidi/>
        <w:rPr>
          <w:noProof/>
        </w:rPr>
      </w:pPr>
      <w:r w:rsidRPr="00AE416F">
        <w:rPr>
          <w:rFonts w:cs="Arial"/>
          <w:noProof/>
          <w:rtl/>
        </w:rPr>
        <w:t>عقد اجتماعين على الأقل خلال العام الدراسي حيث ستتاح للوالد فرصة للمساعدة في المراجعة والتخطيط وتقديم اقتراحات لتحسين برنامج</w:t>
      </w:r>
      <w:r>
        <w:rPr>
          <w:noProof/>
        </w:rPr>
        <w:t xml:space="preserve"> Title 1 </w:t>
      </w:r>
      <w:r w:rsidRPr="00AE416F">
        <w:rPr>
          <w:rFonts w:cs="Arial"/>
          <w:noProof/>
          <w:rtl/>
        </w:rPr>
        <w:t>وخطة مشاركة الأسرة واتفاق الوالدين / المدرسة / الطالب</w:t>
      </w:r>
      <w:r>
        <w:rPr>
          <w:noProof/>
        </w:rPr>
        <w:t>.</w:t>
      </w:r>
    </w:p>
    <w:p w14:paraId="76DD0A00" w14:textId="77777777" w:rsidR="00AE416F" w:rsidRDefault="00AE416F" w:rsidP="00AE416F">
      <w:pPr>
        <w:pStyle w:val="ListParagraph"/>
        <w:numPr>
          <w:ilvl w:val="0"/>
          <w:numId w:val="2"/>
        </w:numPr>
        <w:bidi/>
        <w:rPr>
          <w:noProof/>
          <w:rtl/>
        </w:rPr>
      </w:pPr>
      <w:r w:rsidRPr="00AE416F">
        <w:rPr>
          <w:rFonts w:cs="Arial"/>
          <w:noProof/>
          <w:rtl/>
        </w:rPr>
        <w:t>وزع استبيانًا لجميع أولياء أمور الطلاب المشاركين للتعبير عن آرائهم حول برنامج</w:t>
      </w:r>
      <w:r>
        <w:rPr>
          <w:noProof/>
        </w:rPr>
        <w:t xml:space="preserve"> Title 1 </w:t>
      </w:r>
      <w:r w:rsidRPr="00AE416F">
        <w:rPr>
          <w:rFonts w:cs="Arial"/>
          <w:noProof/>
          <w:rtl/>
        </w:rPr>
        <w:t>الحالي ، وقائمة الأفكار ، وتقديم اقتراحات للتحسين وموضوعات لتدريب الوالدين</w:t>
      </w:r>
      <w:r>
        <w:rPr>
          <w:noProof/>
        </w:rPr>
        <w:t>.</w:t>
      </w:r>
    </w:p>
    <w:p w14:paraId="18D59C83" w14:textId="77777777" w:rsidR="00346426" w:rsidRDefault="00346426" w:rsidP="00346426">
      <w:pPr>
        <w:bidi/>
        <w:rPr>
          <w:rFonts w:ascii="Arial Narrow" w:hAnsi="Arial Narrow" w:cs="Times New Roman"/>
          <w:sz w:val="23"/>
          <w:szCs w:val="23"/>
          <w:rtl/>
          <w:lang w:bidi="ar-EG"/>
        </w:rPr>
      </w:pPr>
    </w:p>
    <w:p w14:paraId="55E20077" w14:textId="2E3DE10A" w:rsidR="00F949B5" w:rsidRPr="00DA5A6C" w:rsidRDefault="00346426" w:rsidP="00346426">
      <w:pPr>
        <w:bidi/>
        <w:rPr>
          <w:rFonts w:ascii="Arial Narrow" w:hAnsi="Arial Narrow" w:cs="Times New Roman"/>
          <w:sz w:val="23"/>
          <w:szCs w:val="23"/>
          <w:rtl/>
          <w:lang w:bidi="ar-EG"/>
        </w:rPr>
      </w:pPr>
      <w:r>
        <w:rPr>
          <w:rFonts w:ascii="Arial Narrow" w:hAnsi="Arial Narrow" w:cs="Times New Roman" w:hint="cs"/>
          <w:sz w:val="23"/>
          <w:szCs w:val="23"/>
          <w:rtl/>
          <w:lang w:bidi="ar-EG"/>
        </w:rPr>
        <w:t>المساهمين:</w:t>
      </w:r>
    </w:p>
    <w:p w14:paraId="5A38BBE2" w14:textId="4E2A3022" w:rsidR="00346426" w:rsidRDefault="00346426" w:rsidP="00346426">
      <w:pPr>
        <w:bidi/>
        <w:rPr>
          <w:rFonts w:ascii="Arial Narrow" w:hAnsi="Arial Narrow" w:cs="Times New Roman"/>
          <w:sz w:val="23"/>
          <w:szCs w:val="23"/>
          <w:rtl/>
        </w:rPr>
      </w:pPr>
      <w:r w:rsidRPr="00346426">
        <w:rPr>
          <w:rFonts w:ascii="Arial Narrow" w:hAnsi="Arial Narrow" w:cs="Times New Roman"/>
          <w:sz w:val="23"/>
          <w:szCs w:val="23"/>
          <w:rtl/>
        </w:rPr>
        <w:t>نرحب دائمًا بالآباء وقادة المجتمع في مدرسة هولمز رود الابتدائية. سيتم بذل كل جهد للتواصل مع أولياء الأمور بصيغة ولغة مفهومة. نشجع أولياء الأمور على الزيارة المنتظمة (افتراضيًا) والمراقبة والقيام بدور نشط في التخطيط المدرسي لتحسين المدرسة يجوز استخدام أموال الباب 1 لدفع أي نفقات معقولة وضرورية. من خلال تقديم اقتراحات لتحسين مدرستنا ومن خلال العمل معًا ، يمكننا إحداث فرق في مدرسة</w:t>
      </w:r>
      <w:r w:rsidRPr="00346426">
        <w:rPr>
          <w:rFonts w:ascii="Arial Narrow" w:hAnsi="Arial Narrow" w:cs="Times New Roman"/>
          <w:sz w:val="23"/>
          <w:szCs w:val="23"/>
        </w:rPr>
        <w:t xml:space="preserve"> Holmes Road Elementary. </w:t>
      </w:r>
      <w:r w:rsidRPr="00346426">
        <w:rPr>
          <w:rFonts w:ascii="Arial Narrow" w:hAnsi="Arial Narrow" w:cs="Times New Roman"/>
          <w:sz w:val="23"/>
          <w:szCs w:val="23"/>
          <w:rtl/>
        </w:rPr>
        <w:t>تدعم هذه الخطة سياسة مجلس الإدارة رقم 6156. يفرض القانون الفيدرالي علينا توزيع سياسة المشاركة الأسرية لضمان مشاركتهم في العملية التعليمية لأطفالهم</w:t>
      </w:r>
      <w:r w:rsidRPr="00346426">
        <w:rPr>
          <w:rFonts w:ascii="Arial Narrow" w:hAnsi="Arial Narrow" w:cs="Times New Roman"/>
          <w:sz w:val="23"/>
          <w:szCs w:val="23"/>
        </w:rPr>
        <w:t>.</w:t>
      </w:r>
    </w:p>
    <w:p w14:paraId="4D8CA118" w14:textId="44E11752" w:rsidR="006D5F56" w:rsidRPr="00DA5A6C" w:rsidRDefault="00346426" w:rsidP="00346426">
      <w:pPr>
        <w:bidi/>
        <w:rPr>
          <w:rFonts w:ascii="Arial Narrow" w:hAnsi="Arial Narrow" w:cs="Times New Roman"/>
          <w:sz w:val="23"/>
          <w:szCs w:val="23"/>
        </w:rPr>
      </w:pPr>
      <w:r w:rsidRPr="00346426">
        <w:rPr>
          <w:rFonts w:ascii="Arial Narrow" w:hAnsi="Arial Narrow" w:cs="Times New Roman"/>
          <w:sz w:val="23"/>
          <w:szCs w:val="23"/>
          <w:rtl/>
        </w:rPr>
        <w:t>إذا كانت لديك أي أسئلة ، فلا تتردد في الاتصال بـ</w:t>
      </w:r>
      <w:r w:rsidRPr="00346426">
        <w:rPr>
          <w:rFonts w:ascii="Arial Narrow" w:hAnsi="Arial Narrow" w:cs="Times New Roman"/>
          <w:sz w:val="23"/>
          <w:szCs w:val="23"/>
        </w:rPr>
        <w:t xml:space="preserve"> Holmes Road Elementary </w:t>
      </w:r>
      <w:r w:rsidRPr="00346426">
        <w:rPr>
          <w:rFonts w:ascii="Arial Narrow" w:hAnsi="Arial Narrow" w:cs="Times New Roman"/>
          <w:sz w:val="23"/>
          <w:szCs w:val="23"/>
          <w:rtl/>
        </w:rPr>
        <w:t>على</w:t>
      </w:r>
      <w:r w:rsidRPr="00346426">
        <w:rPr>
          <w:rFonts w:ascii="Arial Narrow" w:hAnsi="Arial Narrow" w:cs="Times New Roman"/>
          <w:sz w:val="23"/>
          <w:szCs w:val="23"/>
        </w:rPr>
        <w:t xml:space="preserve"> </w:t>
      </w:r>
      <w:r w:rsidR="006D5F56" w:rsidRPr="00DA5A6C">
        <w:rPr>
          <w:rFonts w:ascii="Arial Narrow" w:hAnsi="Arial Narrow" w:cs="Times New Roman"/>
          <w:sz w:val="23"/>
          <w:szCs w:val="23"/>
        </w:rPr>
        <w:t>901-</w:t>
      </w:r>
      <w:r w:rsidR="006B5D46">
        <w:rPr>
          <w:rFonts w:ascii="Arial Narrow" w:hAnsi="Arial Narrow" w:cs="Times New Roman"/>
          <w:sz w:val="23"/>
          <w:szCs w:val="23"/>
        </w:rPr>
        <w:t>416-6949</w:t>
      </w:r>
    </w:p>
    <w:p w14:paraId="270D0750" w14:textId="049A8CD7" w:rsidR="00346426" w:rsidRDefault="00346426" w:rsidP="00346426">
      <w:pPr>
        <w:bidi/>
        <w:rPr>
          <w:rFonts w:ascii="Arial Narrow" w:hAnsi="Arial Narrow" w:cs="Times New Roman"/>
          <w:sz w:val="23"/>
          <w:szCs w:val="23"/>
          <w:rtl/>
        </w:rPr>
      </w:pPr>
      <w:r w:rsidRPr="00346426">
        <w:rPr>
          <w:rFonts w:ascii="Arial Narrow" w:hAnsi="Arial Narrow" w:cs="Times New Roman"/>
          <w:sz w:val="23"/>
          <w:szCs w:val="23"/>
          <w:rtl/>
        </w:rPr>
        <w:t>تفضلوا بقبول فائق الاحترام،</w:t>
      </w:r>
      <w:r>
        <w:rPr>
          <w:rFonts w:ascii="Arial Narrow" w:hAnsi="Arial Narrow" w:cs="Times New Roman"/>
          <w:sz w:val="23"/>
          <w:szCs w:val="23"/>
          <w:rtl/>
          <w:lang w:bidi="ar-EG"/>
        </w:rPr>
        <w:br/>
      </w:r>
      <w:r w:rsidRPr="00346426">
        <w:rPr>
          <w:rFonts w:ascii="Arial Narrow" w:hAnsi="Arial Narrow" w:cs="Times New Roman"/>
          <w:sz w:val="23"/>
          <w:szCs w:val="23"/>
          <w:rtl/>
        </w:rPr>
        <w:t>شانون بانكس قطن ، المدير</w:t>
      </w:r>
    </w:p>
    <w:p w14:paraId="39DE49A0" w14:textId="086BCB89" w:rsidR="0041229A" w:rsidRPr="00DA5A6C" w:rsidRDefault="00EA3ABD" w:rsidP="00346426">
      <w:pPr>
        <w:bidi/>
        <w:rPr>
          <w:rFonts w:ascii="Arial Narrow" w:hAnsi="Arial Narrow" w:cs="Times New Roman"/>
          <w:sz w:val="23"/>
          <w:szCs w:val="23"/>
        </w:rPr>
      </w:pPr>
      <w:r>
        <w:rPr>
          <w:rFonts w:ascii="Arial Narrow" w:hAnsi="Arial Narrow" w:cs="Times New Roman"/>
          <w:noProof/>
          <w:sz w:val="23"/>
          <w:szCs w:val="23"/>
        </w:rPr>
        <w:drawing>
          <wp:anchor distT="0" distB="0" distL="114300" distR="114300" simplePos="0" relativeHeight="251661824" behindDoc="0" locked="0" layoutInCell="1" allowOverlap="1" wp14:anchorId="4D7DB52F" wp14:editId="03288109">
            <wp:simplePos x="0" y="0"/>
            <wp:positionH relativeFrom="column">
              <wp:posOffset>4565650</wp:posOffset>
            </wp:positionH>
            <wp:positionV relativeFrom="paragraph">
              <wp:posOffset>197485</wp:posOffset>
            </wp:positionV>
            <wp:extent cx="1828800" cy="68580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28800" cy="685800"/>
                    </a:xfrm>
                    <a:prstGeom prst="rect">
                      <a:avLst/>
                    </a:prstGeom>
                  </pic:spPr>
                </pic:pic>
              </a:graphicData>
            </a:graphic>
            <wp14:sizeRelH relativeFrom="page">
              <wp14:pctWidth>0</wp14:pctWidth>
            </wp14:sizeRelH>
            <wp14:sizeRelV relativeFrom="page">
              <wp14:pctHeight>0</wp14:pctHeight>
            </wp14:sizeRelV>
          </wp:anchor>
        </w:drawing>
      </w:r>
    </w:p>
    <w:sectPr w:rsidR="0041229A" w:rsidRPr="00DA5A6C" w:rsidSect="00A84F8F">
      <w:headerReference w:type="default" r:id="rId10"/>
      <w:pgSz w:w="12240" w:h="15840"/>
      <w:pgMar w:top="1440" w:right="1080" w:bottom="1440" w:left="108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6C3F2" w14:textId="77777777" w:rsidR="00320413" w:rsidRDefault="00320413" w:rsidP="006D5F56">
      <w:pPr>
        <w:spacing w:after="0" w:line="240" w:lineRule="auto"/>
      </w:pPr>
      <w:r>
        <w:separator/>
      </w:r>
    </w:p>
  </w:endnote>
  <w:endnote w:type="continuationSeparator" w:id="0">
    <w:p w14:paraId="51CC9269" w14:textId="77777777" w:rsidR="00320413" w:rsidRDefault="00320413" w:rsidP="006D5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DA345" w14:textId="77777777" w:rsidR="00320413" w:rsidRDefault="00320413" w:rsidP="006D5F56">
      <w:pPr>
        <w:spacing w:after="0" w:line="240" w:lineRule="auto"/>
      </w:pPr>
      <w:r>
        <w:separator/>
      </w:r>
    </w:p>
  </w:footnote>
  <w:footnote w:type="continuationSeparator" w:id="0">
    <w:p w14:paraId="28D38070" w14:textId="77777777" w:rsidR="00320413" w:rsidRDefault="00320413" w:rsidP="006D5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FF21" w14:textId="77777777" w:rsidR="00DA5A6C" w:rsidRPr="00A84F8F" w:rsidRDefault="006B5D46" w:rsidP="00DA5A6C">
    <w:pPr>
      <w:spacing w:after="0"/>
      <w:jc w:val="center"/>
      <w:rPr>
        <w:rFonts w:ascii="Tahoma" w:hAnsi="Tahoma" w:cs="Tahoma"/>
        <w:b/>
        <w:sz w:val="28"/>
        <w:szCs w:val="28"/>
      </w:rPr>
    </w:pPr>
    <w:r w:rsidRPr="00A84F8F">
      <w:rPr>
        <w:rFonts w:ascii="Tahoma" w:hAnsi="Tahoma" w:cs="Tahoma"/>
        <w:b/>
        <w:sz w:val="28"/>
        <w:szCs w:val="28"/>
      </w:rPr>
      <w:t>Holmes Road Elementary</w:t>
    </w:r>
    <w:r w:rsidR="00DA5A6C" w:rsidRPr="00A84F8F">
      <w:rPr>
        <w:rFonts w:ascii="Tahoma" w:hAnsi="Tahoma" w:cs="Tahoma"/>
        <w:b/>
        <w:sz w:val="28"/>
        <w:szCs w:val="28"/>
      </w:rPr>
      <w:t xml:space="preserve"> Family Engagement Plan</w:t>
    </w:r>
  </w:p>
  <w:p w14:paraId="5F707485" w14:textId="6A0111E3" w:rsidR="00DA5A6C" w:rsidRDefault="006B5D46" w:rsidP="00DA5A6C">
    <w:pPr>
      <w:spacing w:after="0"/>
      <w:jc w:val="center"/>
      <w:rPr>
        <w:rFonts w:ascii="Tahoma" w:hAnsi="Tahoma" w:cs="Tahoma"/>
        <w:b/>
        <w:sz w:val="28"/>
        <w:szCs w:val="28"/>
        <w:rtl/>
      </w:rPr>
    </w:pPr>
    <w:r w:rsidRPr="00A84F8F">
      <w:rPr>
        <w:rFonts w:ascii="Tahoma" w:hAnsi="Tahoma" w:cs="Tahoma"/>
        <w:b/>
        <w:sz w:val="28"/>
        <w:szCs w:val="28"/>
      </w:rPr>
      <w:t>School Year 202</w:t>
    </w:r>
    <w:r w:rsidR="00EA3ABD">
      <w:rPr>
        <w:rFonts w:ascii="Tahoma" w:hAnsi="Tahoma" w:cs="Tahoma"/>
        <w:b/>
        <w:sz w:val="28"/>
        <w:szCs w:val="28"/>
      </w:rPr>
      <w:t>1-2022</w:t>
    </w:r>
  </w:p>
  <w:p w14:paraId="783302DB" w14:textId="6BEDF7AB" w:rsidR="00AE416F" w:rsidRPr="00A84F8F" w:rsidRDefault="00AE416F" w:rsidP="00AE416F">
    <w:pPr>
      <w:bidi/>
      <w:spacing w:after="0"/>
      <w:jc w:val="center"/>
      <w:rPr>
        <w:rFonts w:ascii="Tahoma" w:hAnsi="Tahoma" w:cs="Tahoma"/>
        <w:b/>
        <w:sz w:val="28"/>
        <w:szCs w:val="28"/>
      </w:rPr>
    </w:pPr>
    <w:r>
      <w:rPr>
        <w:rFonts w:ascii="Tahoma" w:hAnsi="Tahoma" w:cs="Tahoma" w:hint="cs"/>
        <w:b/>
        <w:sz w:val="28"/>
        <w:szCs w:val="28"/>
        <w:rtl/>
      </w:rPr>
      <w:t xml:space="preserve">مدرسة هولمز رود الإبتدائية </w:t>
    </w:r>
    <w:r>
      <w:rPr>
        <w:rFonts w:ascii="Tahoma" w:hAnsi="Tahoma" w:cs="Tahoma"/>
        <w:b/>
        <w:sz w:val="28"/>
        <w:szCs w:val="28"/>
        <w:rtl/>
      </w:rPr>
      <w:t>–</w:t>
    </w:r>
    <w:r>
      <w:rPr>
        <w:rFonts w:ascii="Tahoma" w:hAnsi="Tahoma" w:cs="Tahoma" w:hint="cs"/>
        <w:b/>
        <w:sz w:val="28"/>
        <w:szCs w:val="28"/>
        <w:rtl/>
      </w:rPr>
      <w:t xml:space="preserve"> خطة المشاركة </w:t>
    </w:r>
    <w:r>
      <w:rPr>
        <w:rFonts w:ascii="Tahoma" w:hAnsi="Tahoma" w:cs="Tahoma" w:hint="cs"/>
        <w:b/>
        <w:sz w:val="28"/>
        <w:szCs w:val="28"/>
        <w:rtl/>
      </w:rPr>
      <w:t>الأسرية للعام الدراسي 20</w:t>
    </w:r>
    <w:r w:rsidR="00EA3ABD">
      <w:rPr>
        <w:rFonts w:ascii="Tahoma" w:hAnsi="Tahoma" w:cs="Tahoma" w:hint="cs"/>
        <w:b/>
        <w:sz w:val="28"/>
        <w:szCs w:val="28"/>
        <w:rtl/>
      </w:rPr>
      <w:t>22</w:t>
    </w:r>
    <w:r>
      <w:rPr>
        <w:rFonts w:ascii="Tahoma" w:hAnsi="Tahoma" w:cs="Tahoma" w:hint="cs"/>
        <w:b/>
        <w:sz w:val="28"/>
        <w:szCs w:val="28"/>
        <w:rtl/>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18F8"/>
    <w:multiLevelType w:val="hybridMultilevel"/>
    <w:tmpl w:val="3F32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CE21B3"/>
    <w:multiLevelType w:val="hybridMultilevel"/>
    <w:tmpl w:val="FA60B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9113ED"/>
    <w:multiLevelType w:val="hybridMultilevel"/>
    <w:tmpl w:val="E33E3EC6"/>
    <w:lvl w:ilvl="0" w:tplc="5EF433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5F7"/>
    <w:rsid w:val="00153826"/>
    <w:rsid w:val="00171758"/>
    <w:rsid w:val="00320413"/>
    <w:rsid w:val="00346426"/>
    <w:rsid w:val="0041229A"/>
    <w:rsid w:val="00493CE6"/>
    <w:rsid w:val="004C5EF2"/>
    <w:rsid w:val="00624524"/>
    <w:rsid w:val="006B5D46"/>
    <w:rsid w:val="006D5F56"/>
    <w:rsid w:val="009053D0"/>
    <w:rsid w:val="009127D4"/>
    <w:rsid w:val="009515F7"/>
    <w:rsid w:val="009C7AED"/>
    <w:rsid w:val="00A84F8F"/>
    <w:rsid w:val="00AE416F"/>
    <w:rsid w:val="00AF5DD4"/>
    <w:rsid w:val="00C76398"/>
    <w:rsid w:val="00D77A67"/>
    <w:rsid w:val="00DA5A6C"/>
    <w:rsid w:val="00EA3ABD"/>
    <w:rsid w:val="00EC59B8"/>
    <w:rsid w:val="00F949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90860D"/>
  <w15:docId w15:val="{947E8B82-0E94-40B0-B8FE-6A85CC47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5F7"/>
    <w:pPr>
      <w:ind w:left="720"/>
      <w:contextualSpacing/>
    </w:pPr>
  </w:style>
  <w:style w:type="paragraph" w:styleId="Header">
    <w:name w:val="header"/>
    <w:basedOn w:val="Normal"/>
    <w:link w:val="HeaderChar"/>
    <w:uiPriority w:val="99"/>
    <w:unhideWhenUsed/>
    <w:rsid w:val="006D5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F56"/>
  </w:style>
  <w:style w:type="paragraph" w:styleId="Footer">
    <w:name w:val="footer"/>
    <w:basedOn w:val="Normal"/>
    <w:link w:val="FooterChar"/>
    <w:uiPriority w:val="99"/>
    <w:unhideWhenUsed/>
    <w:rsid w:val="006D5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F56"/>
  </w:style>
  <w:style w:type="paragraph" w:styleId="BalloonText">
    <w:name w:val="Balloon Text"/>
    <w:basedOn w:val="Normal"/>
    <w:link w:val="BalloonTextChar"/>
    <w:uiPriority w:val="99"/>
    <w:semiHidden/>
    <w:unhideWhenUsed/>
    <w:rsid w:val="00493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C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2FE4E-E50B-46D7-A607-9B5867A0B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L DUNCAN</dc:creator>
  <cp:lastModifiedBy>ALLISON L DUNCAN</cp:lastModifiedBy>
  <cp:revision>2</cp:revision>
  <cp:lastPrinted>2021-08-07T20:22:00Z</cp:lastPrinted>
  <dcterms:created xsi:type="dcterms:W3CDTF">2021-08-07T20:22:00Z</dcterms:created>
  <dcterms:modified xsi:type="dcterms:W3CDTF">2021-08-07T20:22:00Z</dcterms:modified>
</cp:coreProperties>
</file>